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B26185">
        <w:rPr>
          <w:rFonts w:ascii="Times New Roman" w:hAnsi="Times New Roman"/>
          <w:b/>
          <w:sz w:val="28"/>
          <w:szCs w:val="28"/>
          <w:u w:val="single"/>
        </w:rPr>
        <w:t>36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B26185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 д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путатов Алтайского края от 21.10.2021 № 714 «О принятии П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 о муниципальном земел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контроле  в границах муниц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образования город Ру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цовск Алтайского края»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В связи с необходимостью внесения изменений, руководствуясь  Уст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вом муниципального образования город Рубцовск Алтайского края, Рубцо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городской Совет депутатов Алтайского края </w:t>
      </w:r>
    </w:p>
    <w:p w:rsid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B2618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B261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И Л :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Рубцовского городского Совета депутатов Алта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21.10.2021 № 714 «О принятии </w:t>
      </w:r>
      <w:hyperlink r:id="rId9" w:history="1">
        <w:r w:rsidRPr="00B26185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Положения</w:t>
        </w:r>
      </w:hyperlink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земельном контроле в границах муниципального образования город Ру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цовск Алтайского края» (с изменениями от 21.04.2022 № 800, от 16.06.2022 № 837, от 17.11.2022 № 50) изменение, изложив  приложение 2 к Положению о муниципальном земельном контроле в границах муниципального образов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ния город Рубцовск Алтайского края изложить в новой редакции</w:t>
      </w:r>
      <w:proofErr w:type="gramEnd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ние). 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795404" w:rsidRDefault="00795404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</w:t>
      </w:r>
      <w:proofErr w:type="gram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ству, вопросам законности и местному самоуправлению (</w:t>
      </w:r>
      <w:proofErr w:type="spell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Ю.В.Верещагин</w:t>
      </w:r>
      <w:proofErr w:type="spellEnd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) и комитет по жилищно-коммунальному хозяйству, природопользованию и з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мельным отношениям (А.Э. Вартанов).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С.П.Черноиванов</w:t>
      </w:r>
      <w:proofErr w:type="spellEnd"/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Рубцовска                                                         </w:t>
      </w:r>
      <w:r w:rsidR="004817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Д.З. Фель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ман</w:t>
      </w:r>
    </w:p>
    <w:p w:rsidR="00B26185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50958" w:rsidRDefault="00B26185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B50958" w:rsidRPr="00B50958" w:rsidRDefault="00B50958" w:rsidP="00B5095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Рубцовского </w:t>
      </w:r>
      <w:proofErr w:type="gramStart"/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Алтайского края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11.2023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B26185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2</w:t>
      </w:r>
    </w:p>
    <w:p w:rsidR="00B26185" w:rsidRPr="00B26185" w:rsidRDefault="00B26185" w:rsidP="00B26185">
      <w:pPr>
        <w:spacing w:after="0" w:line="240" w:lineRule="auto"/>
        <w:ind w:left="5103" w:right="-14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</w:t>
      </w:r>
      <w:proofErr w:type="gramEnd"/>
    </w:p>
    <w:p w:rsidR="00B26185" w:rsidRPr="00B26185" w:rsidRDefault="00B26185" w:rsidP="00B26185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земельном </w:t>
      </w:r>
      <w:proofErr w:type="gramStart"/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границах</w:t>
      </w:r>
    </w:p>
    <w:p w:rsidR="00B26185" w:rsidRPr="00B26185" w:rsidRDefault="00B26185" w:rsidP="00B26185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26185" w:rsidRPr="00B26185" w:rsidRDefault="00B26185" w:rsidP="00B26185">
      <w:pPr>
        <w:spacing w:after="0" w:line="240" w:lineRule="auto"/>
        <w:ind w:left="5103" w:right="-14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Рубцовск Алтайского края»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Индикаторы риска нарушения обязательных требований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для муниципального земельного контроля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границах муниципального образования 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Рубцовск Алтайского края</w:t>
      </w:r>
    </w:p>
    <w:p w:rsidR="00B26185" w:rsidRPr="00B26185" w:rsidRDefault="00B26185" w:rsidP="00B2618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1. Несоответствие площади используемого юридическим лицом, инд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видуальным предпринимателем, гражданином земельного участка площади земельного участка, сведения о которой содержатся в Едином государстве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ном реестре недвижимости (ЕГРН).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2. Отсутствие в ЕГРН сведений о правах на используемый юридическим лицом, индивидуальным предпринимателем, гражданином земельный уч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сток.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Отсутствие объектов капитального строительства, ведения строител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ных работ, связанных с возведением объектов капитального строительства на земельном участке, предназначенном для жилищного или иного строител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ства, по истечении трех лет с даты государственной регистрации права со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6185">
        <w:rPr>
          <w:rFonts w:ascii="Times New Roman" w:eastAsia="Times New Roman" w:hAnsi="Times New Roman"/>
          <w:sz w:val="28"/>
          <w:szCs w:val="28"/>
          <w:lang w:eastAsia="ru-RU"/>
        </w:rPr>
        <w:t>ственности на такой земельный участок лица, являющегося собственником такого земельного участка.</w:t>
      </w:r>
      <w:proofErr w:type="gramEnd"/>
    </w:p>
    <w:p w:rsidR="00B26185" w:rsidRPr="00B26185" w:rsidRDefault="00B26185" w:rsidP="00B2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B50958" w:rsidRPr="00B50958" w:rsidSect="0006222D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D3" w:rsidRDefault="00CF6ED3">
      <w:r>
        <w:separator/>
      </w:r>
    </w:p>
  </w:endnote>
  <w:endnote w:type="continuationSeparator" w:id="0">
    <w:p w:rsidR="00CF6ED3" w:rsidRDefault="00C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D3" w:rsidRDefault="00CF6ED3">
      <w:r>
        <w:separator/>
      </w:r>
    </w:p>
  </w:footnote>
  <w:footnote w:type="continuationSeparator" w:id="0">
    <w:p w:rsidR="00CF6ED3" w:rsidRDefault="00CF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774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77774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172F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40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539CF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2618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CF6ED3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1E358F3D8C6AF9753A99001587020A9DE5FB46559345A1B189F2763193D5214CC37B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6</cp:revision>
  <cp:lastPrinted>2023-11-23T08:11:00Z</cp:lastPrinted>
  <dcterms:created xsi:type="dcterms:W3CDTF">2023-11-23T08:04:00Z</dcterms:created>
  <dcterms:modified xsi:type="dcterms:W3CDTF">2023-11-23T09:10:00Z</dcterms:modified>
</cp:coreProperties>
</file>