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77" w:rsidRPr="00B86E2C" w:rsidRDefault="000D1877" w:rsidP="000D1877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B86E2C">
        <w:rPr>
          <w:rFonts w:ascii="Times New Roman" w:hAnsi="Times New Roman"/>
          <w:b/>
          <w:caps/>
          <w:sz w:val="24"/>
          <w:szCs w:val="24"/>
        </w:rPr>
        <w:t>Приложение</w:t>
      </w:r>
      <w:r w:rsidRPr="00B86E2C">
        <w:rPr>
          <w:rFonts w:ascii="Times New Roman" w:hAnsi="Times New Roman"/>
          <w:b/>
          <w:sz w:val="24"/>
          <w:szCs w:val="24"/>
        </w:rPr>
        <w:t xml:space="preserve"> </w:t>
      </w:r>
      <w:r w:rsidR="00E2576B">
        <w:rPr>
          <w:rFonts w:ascii="Times New Roman" w:hAnsi="Times New Roman"/>
          <w:b/>
          <w:sz w:val="24"/>
          <w:szCs w:val="24"/>
        </w:rPr>
        <w:t>8</w:t>
      </w:r>
    </w:p>
    <w:p w:rsidR="000D1877" w:rsidRPr="00B86E2C" w:rsidRDefault="000D1877" w:rsidP="000D18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6E2C">
        <w:rPr>
          <w:rFonts w:ascii="Times New Roman" w:hAnsi="Times New Roman"/>
          <w:sz w:val="24"/>
          <w:szCs w:val="24"/>
        </w:rPr>
        <w:t>к решению Рубцовского горо</w:t>
      </w:r>
      <w:r w:rsidRPr="00B86E2C">
        <w:rPr>
          <w:rFonts w:ascii="Times New Roman" w:hAnsi="Times New Roman"/>
          <w:sz w:val="24"/>
          <w:szCs w:val="24"/>
        </w:rPr>
        <w:t>д</w:t>
      </w:r>
      <w:r w:rsidRPr="00B86E2C">
        <w:rPr>
          <w:rFonts w:ascii="Times New Roman" w:hAnsi="Times New Roman"/>
          <w:sz w:val="24"/>
          <w:szCs w:val="24"/>
        </w:rPr>
        <w:t>ского</w:t>
      </w:r>
    </w:p>
    <w:p w:rsidR="000D1877" w:rsidRPr="00B86E2C" w:rsidRDefault="000D1877" w:rsidP="000D18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6E2C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0D1877" w:rsidRPr="004E484F" w:rsidRDefault="00643C8F" w:rsidP="000D1877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22.12.2022 </w:t>
      </w:r>
      <w:r w:rsidR="000D1877" w:rsidRPr="00B86E2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64</w:t>
      </w:r>
      <w:bookmarkStart w:id="0" w:name="_GoBack"/>
      <w:bookmarkEnd w:id="0"/>
    </w:p>
    <w:p w:rsidR="001B2BE0" w:rsidRDefault="001B2BE0" w:rsidP="001B2B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6AE" w:rsidRPr="001B2BE0" w:rsidRDefault="008636AE" w:rsidP="001B2B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3030" w:rsidRDefault="00183030" w:rsidP="008F10B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</w:t>
      </w:r>
      <w:r w:rsidRPr="00934076">
        <w:rPr>
          <w:rFonts w:ascii="Times New Roman" w:hAnsi="Times New Roman"/>
          <w:color w:val="000000"/>
          <w:sz w:val="28"/>
          <w:szCs w:val="28"/>
        </w:rPr>
        <w:t>статьям (муниципал</w:t>
      </w:r>
      <w:r w:rsidRPr="00934076">
        <w:rPr>
          <w:rFonts w:ascii="Times New Roman" w:hAnsi="Times New Roman"/>
          <w:color w:val="000000"/>
          <w:sz w:val="28"/>
          <w:szCs w:val="28"/>
        </w:rPr>
        <w:t>ь</w:t>
      </w:r>
      <w:r w:rsidRPr="00934076">
        <w:rPr>
          <w:rFonts w:ascii="Times New Roman" w:hAnsi="Times New Roman"/>
          <w:color w:val="000000"/>
          <w:sz w:val="28"/>
          <w:szCs w:val="28"/>
        </w:rPr>
        <w:t>ным программам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4076">
        <w:rPr>
          <w:rFonts w:ascii="Times New Roman" w:hAnsi="Times New Roman"/>
          <w:color w:val="000000"/>
          <w:sz w:val="28"/>
          <w:szCs w:val="28"/>
        </w:rPr>
        <w:t>непрограмм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ным </w:t>
      </w:r>
      <w:r w:rsidRPr="00934076">
        <w:rPr>
          <w:rFonts w:ascii="Times New Roman" w:hAnsi="Times New Roman"/>
          <w:color w:val="000000"/>
          <w:sz w:val="28"/>
          <w:szCs w:val="28"/>
        </w:rPr>
        <w:t>направлениям деятельности), группам (группам и подгруппам) видов расходов классификации расходов бюдж</w:t>
      </w:r>
      <w:r w:rsidRPr="00934076">
        <w:rPr>
          <w:rFonts w:ascii="Times New Roman" w:hAnsi="Times New Roman"/>
          <w:color w:val="000000"/>
          <w:sz w:val="28"/>
          <w:szCs w:val="28"/>
        </w:rPr>
        <w:t>е</w:t>
      </w:r>
      <w:r w:rsidRPr="00934076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 муниципального образования</w:t>
      </w:r>
      <w:r w:rsidR="00EA310F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 xml:space="preserve">ород Рубцовск Алтайского края </w:t>
      </w:r>
      <w:r w:rsidR="00EA310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243FBC">
        <w:rPr>
          <w:rFonts w:ascii="Times New Roman" w:hAnsi="Times New Roman"/>
          <w:color w:val="000000"/>
          <w:sz w:val="28"/>
          <w:szCs w:val="28"/>
        </w:rPr>
        <w:t>2</w:t>
      </w:r>
      <w:r w:rsidR="00E2576B">
        <w:rPr>
          <w:rFonts w:ascii="Times New Roman" w:hAnsi="Times New Roman"/>
          <w:color w:val="000000"/>
          <w:sz w:val="28"/>
          <w:szCs w:val="28"/>
        </w:rPr>
        <w:t>4-2025</w:t>
      </w:r>
      <w:r w:rsidR="003E595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3E595E">
        <w:rPr>
          <w:rFonts w:ascii="Times New Roman" w:hAnsi="Times New Roman"/>
          <w:color w:val="000000"/>
          <w:sz w:val="28"/>
          <w:szCs w:val="28"/>
        </w:rPr>
        <w:t>о</w:t>
      </w:r>
      <w:r w:rsidR="003E595E">
        <w:rPr>
          <w:rFonts w:ascii="Times New Roman" w:hAnsi="Times New Roman"/>
          <w:color w:val="000000"/>
          <w:sz w:val="28"/>
          <w:szCs w:val="28"/>
        </w:rPr>
        <w:t>д</w:t>
      </w:r>
      <w:r w:rsidR="00E2576B">
        <w:rPr>
          <w:rFonts w:ascii="Times New Roman" w:hAnsi="Times New Roman"/>
          <w:color w:val="000000"/>
          <w:sz w:val="28"/>
          <w:szCs w:val="28"/>
        </w:rPr>
        <w:t>ы</w:t>
      </w:r>
    </w:p>
    <w:p w:rsidR="00183030" w:rsidRDefault="00183030" w:rsidP="007D21AE">
      <w:pPr>
        <w:spacing w:after="0"/>
        <w:ind w:left="7080" w:right="-14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тыс.рублей</w:t>
      </w:r>
    </w:p>
    <w:tbl>
      <w:tblPr>
        <w:tblW w:w="99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"/>
        <w:gridCol w:w="377"/>
        <w:gridCol w:w="447"/>
        <w:gridCol w:w="686"/>
        <w:gridCol w:w="486"/>
        <w:gridCol w:w="1010"/>
        <w:gridCol w:w="992"/>
        <w:gridCol w:w="1047"/>
        <w:gridCol w:w="992"/>
        <w:gridCol w:w="993"/>
        <w:gridCol w:w="991"/>
      </w:tblGrid>
      <w:tr w:rsidR="00A23A8A" w:rsidRPr="00A23A8A" w:rsidTr="008F1105">
        <w:trPr>
          <w:trHeight w:val="20"/>
          <w:tblHeader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06" w:type="dxa"/>
            <w:gridSpan w:val="4"/>
            <w:vMerge w:val="restart"/>
            <w:shd w:val="clear" w:color="auto" w:fill="auto"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План 2024 года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План 2025 года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A23A8A" w:rsidRPr="00A23A8A" w:rsidTr="008F1105">
        <w:trPr>
          <w:trHeight w:val="20"/>
          <w:tblHeader/>
        </w:trPr>
        <w:tc>
          <w:tcPr>
            <w:tcW w:w="1560" w:type="dxa"/>
            <w:vMerge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6" w:type="dxa"/>
            <w:gridSpan w:val="4"/>
            <w:vMerge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мес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полном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чия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A23A8A" w:rsidRPr="00A23A8A" w:rsidRDefault="008F1105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ственные</w:t>
            </w:r>
            <w:r w:rsidR="00A23A8A" w:rsidRPr="00A23A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мочия</w:t>
            </w:r>
          </w:p>
        </w:tc>
        <w:tc>
          <w:tcPr>
            <w:tcW w:w="992" w:type="dxa"/>
            <w:vMerge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3A8A" w:rsidRPr="00A23A8A" w:rsidRDefault="00A23A8A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местные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полном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чия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23A8A" w:rsidRPr="00A23A8A" w:rsidRDefault="008F1105" w:rsidP="008F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</w:t>
            </w:r>
            <w:r w:rsidR="00A23A8A" w:rsidRPr="00A23A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полном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чия</w:t>
            </w:r>
          </w:p>
        </w:tc>
      </w:tr>
      <w:tr w:rsidR="00A23A8A" w:rsidRPr="00A23A8A" w:rsidTr="008F1105">
        <w:trPr>
          <w:trHeight w:val="20"/>
          <w:tblHeader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6" w:type="dxa"/>
            <w:gridSpan w:val="4"/>
            <w:shd w:val="clear" w:color="auto" w:fill="auto"/>
            <w:vAlign w:val="center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Руководство и упра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ление в сфере устано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ленных фун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ций органов государстве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ной власти субъектов Ро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сийской Фед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рации и орг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нов местного самоуправл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130 969,2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123 686,5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7 282,7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130 792,6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123 686,5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7 106,1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Расхода на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печение 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тельности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нов местного сам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управления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123 686,5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123 686,5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123 686,5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123 686,5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Центральный аппарат органов местного сам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управл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117 342,2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117 342,2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117 342,2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117 342,2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государс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ных)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органов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108 087,0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Закупка товаров,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8 375,2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Глава 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пального образ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государс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1 973,3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Депутаты пре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став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тельного органа 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пального образ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платы персоналу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государс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3 285,0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Руководитель Ко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трольно - счетной 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латы 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пального образования и его замест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тели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государс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Руководство 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ление в сфере устано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ленных функций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7 282,7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7 282,7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7 106,1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7 106,1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Осуществление 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номочий по составл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нию (изменению) списков канд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датов в прися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засед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тели федеральных судов общей юрисдикции в Российской Ф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Функциониров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администр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тивных коми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сий при местных администр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циях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государс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Установление регулируемых тарифов на пер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возки пассаж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ров и багажа автомобил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 транспо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том и городским наземным эле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трическим транспортом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Функциониров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коми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сий по делам несове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шеннолетних и защите их прав и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низация и осуществл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деятельности по опеке и попеч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тельству над дет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ми-сиротами и детьми, оста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шимися без 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родит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плату персоналу государс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5 216,8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283,2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Осуществление гос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дарственных полном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чий по постановке на учет и учету граждан,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ехавших из 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й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онов Крайнего Севера и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равненных к ним местностей, имеющих право на получение жилищных су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сидий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де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тельности (оказание услуг) подведомстве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ных учрежд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34 525,0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34 525,0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34 723,0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34 723,0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деятельности (ок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зание услуг) иных подведо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34 525,0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34 525,0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34 723,0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34 723,0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Учреждения, дейс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вующие в сфере устано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ленных функций органов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ной власти субъектов Ро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сийской Федер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ции и органов местного сам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управления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5 693,2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5 693,2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5 693,2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налу казенных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5 242,9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Учреждения по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нию национальной безопасности и правоохран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тельной деятел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ности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24 186,8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24 186,8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24 384,8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24 384,8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налу казенных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22 004,7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2 042,1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2 240,1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2 240,1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2 042,1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2 240,1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2 240,1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Учреждения в области средств массовой 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форм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4 645,0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"Повышение безопасности дорожного дв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жения в 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роде Ру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цовске" на 2021-2025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10 600,0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10 600,0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10 600,0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10 600,0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"Профила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тика преступлений и иных правон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рушений в 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роде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ске" на 2022-2026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"Обеспечение безопасности жизнедеятел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ности насел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ния и террит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рии города Ру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цовска" на 2020-2024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1 323,0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1 390,0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1 323,0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1 390,0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1 323,0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1 390,0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1 323,0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1 390,0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"Обеспечение жильем или улучшение ж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лищных усл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вий мол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дых семей в городе Ру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цовске" на 2021-2024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2 857,7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2 857,7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2 857,7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по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нию жильем молодых семей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Социальные выплаты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данам, кроме публичных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мативных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альных выплат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2 857,7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"Развитие м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лодежной пол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тики в городе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ске" на 2021-2024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ципальных)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"Развитие гр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достроител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ства в городе Рубцовске" на 2021-2023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2 175,0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2 175,0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2 175,0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2 175,0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2 175,0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2 175,0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налу казенных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2 075,0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"Развитие м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ниципальной системы обр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зования города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ска" на 2021-2024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595 244,9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595 244,9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591 675,2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591 675,2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Подпрограмма "Развитие 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школьного обр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зования"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289 397,8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285 397,8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285 397,8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285 397,8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285 397,8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206 163,6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206 163,6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206 163,6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206 163,6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79 234,2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79 234,2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79 234,2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79 234,2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"Развитие общ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го образов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ния"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159 915,7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159 915,7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156 346,0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156 346,0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76 293,3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76 293,3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76 293,3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76 293,3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70 293,3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бесплатным двухразовым питанием об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чающихся с ограниченными во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можностями здоровья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щеобразовател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низаций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3 741,5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3 742,5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3 741,5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3 742,5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3 741,5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3 742,5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беспла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ного горячего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пит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  <w:r w:rsidR="008F1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, получающих 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чальное общее образ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вание в муниципальных обр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зовательных организ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циях 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76 079,5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72 508,8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72 508,8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76 079,5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72 508,8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72 508,8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76 079,5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72 508,8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72 508,8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проект «Патри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тическое восп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тание граждан Российской Ф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дерации» в ра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ках национал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ного проекта «Образ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вание»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ропри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тий по обеспечению деятельности советников д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ректора по во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питанию и вза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моде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ствию с детскими общ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ственными об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единениями в общеобразов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тельных орган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зациях Алта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ского края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C0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5179</w:t>
            </w:r>
            <w:r w:rsidR="00AC03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C0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5179</w:t>
            </w:r>
            <w:r w:rsidR="00AC03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C0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5179</w:t>
            </w:r>
            <w:r w:rsidR="00AC03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3 801,4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Подпрограмма "Развитие 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полнительного образов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61 497,5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Подпрограмма "Ка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ры"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Подпрограмма "Создание усл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вий для орган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зации отдыха, оздоро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и занятости детей и подрос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ков"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33 466,6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33 466,6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33 466,6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33 466,6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13 520,1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Развитие сист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мы летнего 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дыха и укрепл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здор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вья детей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19 946,5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"Обеспеч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ние устойчивого функциониров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ния и развития системы образ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вания города"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48 967,3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48 967,3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48 967,3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48 942,3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48 942,3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48 942,3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48 942,3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налу казенных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41 002,8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5 611,1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2 238,8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мещ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части затрат в св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зи с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доставлением учителям общ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образ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вательных учреждений ип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течного кр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дита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Социальные выплаты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данам, кроме публичных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мативных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альных выплат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"Капитал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ный ремонт мног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квартирных жилых домов во исполн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ние судебных реш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ний в городе Рубцовске" на 2019-2024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"Ремонт и 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конструкция объектов мун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ципальн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го жили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щ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ного фонда в городе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ске" на 2019-2022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3 250,0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3 250,0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3 250,0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"Комплек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ные меры против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действия зл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употре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лению нарк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тиками и их незаконному обороту в гор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ске" на 2021-2025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"Создание условий для орг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низации тран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портного 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служивания нас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ления в городе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 " на 2021-2024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"Развитие д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рожного хозя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ства и благ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устройства в городе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ске" на 2021-2024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177 800,1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177 800,1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177 800,1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177 800,1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Мероприятия 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ной программы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177 800,1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177 800,1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177 800,1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177 800,1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Техническое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осуществления муниципального ко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троля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Ремонт и соде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жание автом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бильных дорог (содерж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знаков, разметки, св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тофорных объектов, огра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дений, ямочный ремонт асфал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тового покр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тия, проектные раб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ты, ремонт тр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туаров, план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ровка профиля гру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товых дорог, уборка вручную скверов, площ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дей, останово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павильонов и тр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туаров, дополнител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ная уборка троту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ров в праздни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дни, соде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жание мостов, механизирова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ная летняя и зимняя уборка дорожного 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крытия, ремонт и текущее соде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жание ливневой канализации и в соответс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вии с перечнем работ 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гласно приказу Минтранса  РФ №402 от 16.11.2012)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38 782,5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38 782,5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36 378,5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36 378,5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38 782,5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38 782,5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36 378,5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36 378,5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38 782,5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38 782,5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36 378,5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36 378,5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Ремонт и соде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жание автом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бильных дорог (содерж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знаков, разметки, св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тофорных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объектов, огра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дений, ямочный ремонт асфал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тового покрытия, проектные раб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ты, ремонт тр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туаров, план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ровка профиля гру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товых дорог, уборка вручную скверов, площ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дей, останово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 павильонов  и тротуаров в праздни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дни, содерж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мостов, механ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зированная ле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няя и зимняя уборка дорожн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го 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крытия, ремонт и тек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щее 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держание ливневой кан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лизации и в 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ответствии с 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речнем работ согла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 приказу Минтранса РФ от 16.11.2012) за счет средств дорожного фо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56 733,3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56 733,3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59 137,3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59 137,3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56 733,3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56 733,3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59 137,3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59 137,3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56 733,3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56 733,3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59 137,3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59 137,3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Ремонт и соде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жание автом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бильных дорог и дорог общего пол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зования местного знач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за счет средств доро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ного фонда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49 222,3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пр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оритетного пр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екта "Безопа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ные и к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чественные дороги"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уличного осв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щения города 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14 800,0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 озеленения те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ритории города 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5 866,9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функциониров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системы обращения с отходами прои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водства и 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требления 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Закупка товаров,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3 215,1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Обеспечение погреб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 и пох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ронного дела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Содержание фонтанов и 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ного огня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содержание 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надзорных 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вотных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рода 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Проведение разъясн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тельной работы с насел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нием по вопр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сам накопления и вывоза быт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вых 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ходов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1 130,0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"Развитие ф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зической кул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туры и спорта в городе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ске" на 2021-2024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94 919,3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94 919,3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94 919,3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94 919,3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Подпрограмма «Развитие физ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ческой кул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туры и массового спорта, форм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рование здоров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го образа жи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 у населения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рода Рубцовска» на 2021-2024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налу казенных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Подпрограмма "Развитие сист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мы подгото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ки спо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тивного резерва и спорта высших дост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жений в городе Ру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цовске" на 2021-2024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76 883,3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Подпрограмма "Развитие спо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тивных клубов в городе Рубцо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ске" на 2021-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17 586,0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"Противоде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ствие экстр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мизму и идеол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гии террори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ма на те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ритории города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ска" на 2021-2025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"Поддержка и развитие мал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го и среднего предприним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тельства в 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роде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ске" на 2021-2025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"Развитие культуры гор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да Рубцовска" на 2021-2025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183 698,3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183 698,3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183 698,7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183 698,7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Развитие сист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мы дополн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тельного образ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вания детей в области культ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41 306,2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Расширение услуг культу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но-досуговых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54 495,2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Расширение услуг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ний музейного типа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12 272,1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Расширение услуг библи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течной системы города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30 953,6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Расширение 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атрал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услуг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19 255,7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социал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но-значимых соб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тий, спосо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ствующих поп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ляризации кул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туры, достиж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управленч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ских целей в области культ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ры, мол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дежной полит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ки города Рубцовска, ф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нансового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подв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домс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пальных учре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дений в области культ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ры и молоде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ной пол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тики города Рубцо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25 415,5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25 415,5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25 415,9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25 415,9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ными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налу казенных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18 229,7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6 903,2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241,6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9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грамма "Социальная поддержка граждан города Рубцовска" 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Мероприятия 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ной программы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мер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альной поддержки в виде льготы на усл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ги бани в 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унитарных пре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приятиях пенс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онерам по во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расту, малоим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щим семьям и мал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имущим одиноко прож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вающим гражд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нам, а также лицам, попа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шим в трудную жизненную 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туацию в соо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ветствии с реш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нием Рубцовск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го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родского Совета депут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Социальные выплаты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данам, кроме публичных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мативных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альных выплат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 для малоим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щих, посвяще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ных: Дню пож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лых людей, Дню отца, Дню 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мьи, Дню матери, Дню инвал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да, Дню защиты детей, Дню 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беды и нового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ним каникулам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</w:t>
            </w:r>
            <w:r w:rsidR="008F1105"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Энергосб</w:t>
            </w:r>
            <w:r w:rsidR="008F1105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="008F1105"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="008F1105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="008F1105"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жение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пов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шение энерг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тической э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ф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фекти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ности орган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заций города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ска" на 2021-2025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3 892,8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3 892,8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3 615,8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3 615,8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3 892,8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3 892,8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3 615,8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3 615,8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1 761,8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1 761,8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1 484,8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1 484,8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1 761,8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1 761,8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1 484,8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1 484,8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2 131,0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"Обеспечение населения гор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да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ска горячим вод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снабжением на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лежащего качества (те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пературы) на 2019-2025 г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"Информатиз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ция Админ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страции города Рубцо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ска" на 2020-2025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2 400,0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2 400,0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2 400,0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Муниципальная программа "Управление имуществом и земел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участками гор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Ру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цовска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" на 2024-2028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11 293,9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11 293,9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11 293,9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11 293,9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лизацию мер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приятий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11 293,9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11 293,9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11 293,9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11 293,9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налу казенных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10 293,9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Капитальные вложения в об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ъ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екты недвиж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мого имущества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ственной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пальной) собственн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Бюджетные 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ная пр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грамма «Формиров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ние современной городской ср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ды на террит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рии муниц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пального обр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зов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ния город Рубцовск 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тайского края» на 2018 – 2024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74 905,0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74 905,0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4 100,0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4 100,0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Реализация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 формир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вания совреме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ной городской ср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71 520,3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71 520,3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792,0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71 520,3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71 520,3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792,0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71 520,3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71 520,3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792,0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Софинансиров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граждан -участников 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ниципальной программы «Формиров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современной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родской среды на те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ритории 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ного образования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род Рубцовск Алтайского края» на 2018 – 2022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Прочие расходы в рамках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ципальной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граммы "Форм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рование совр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менной горо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ской среды на территории 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ниципальн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го образования город Рубцовск Алтайского края" на 2018-2022 годы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1Р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1Р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1Р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жильем отдел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ных категорий гра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дан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7,7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Обеспечение жильем инвал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дов войны и инвалидов бо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вых 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й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ствий, участников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ликой Отеч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ственной войны, ветеранов бо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вых действий, военнослуж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щих, проходи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ших военную службу в период с 22 июня 1941 года по 3 се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тября 1945 года, граждан, награжденных знаком "Жителю блокадного 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нинграда", лиц, 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ботавших на военных объе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тах в период Великой Отеч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ственной войны, чл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нов семей погибших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(умерших) инв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лидов войны, участников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ликой Отеч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ственной войны, ветеранов бо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вых де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й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ствий, инвалидов и семей, имеющих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тей-инвалидов</w:t>
            </w:r>
            <w:r w:rsidR="008F11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F1105" w:rsidRPr="00A23A8A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, ув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ленных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br/>
              <w:t>с военной слу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бы (службы), и прира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 xml:space="preserve">ненных </w:t>
            </w:r>
            <w:r w:rsidRPr="00A23A8A">
              <w:rPr>
                <w:rFonts w:ascii="Times New Roman" w:hAnsi="Times New Roman"/>
                <w:sz w:val="18"/>
                <w:szCs w:val="18"/>
              </w:rPr>
              <w:br/>
              <w:t>к ним лиц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номочий по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нию жильем отдел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категорий граждан, уст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новленных Ф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деральным зак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 от 12 января 1995 года № 5-ФЗ «О ветер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нах»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Осуществление 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номочий по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нию жильем отдел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категорий граждан, уст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новленных Ф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деральным зак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 от 24 ноября 1995 года №181-ФЗ «О социал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ной защите 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валидов в Ро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сийской Федер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ции»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Социальные выплаты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данам, кроме публичных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мативных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альных выплат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Иные вопросы 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 отраслях с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циальной сф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90" w:right="-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1 315 088,8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4 854,8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1 310 234,0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63" w:firstLine="5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1 315 100,8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4 866,8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196" w:right="-108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1 310 234,0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Иные вопросы в сфере образов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90" w:right="-80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1 201 740,0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1 201 740,0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63" w:firstLine="54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1 201 740,0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196" w:righ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1 201 740,0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Ежемесячное денежное возн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ждение за классное рук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водство педаг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гическим рабо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никам госуда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ственных и м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 образовательных организ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ций, реализующих образовательные программы начального 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щего образов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ния, образов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тельные пр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граммы основн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го общего обр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зования, образ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вательные пр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граммы среднего общего образ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49 061,0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Обеспечение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гарантий реал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зации прав на получение 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щедо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тупного и 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платного дошкольного образ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вания в дошкольных образовательных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низациях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464 427,0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464 427,0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464 427,0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08" w:firstLine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464 427,0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Социальные выплаты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данам, кроме публичных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мативных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альных выплат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08" w:firstLine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08" w:firstLine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464 221,0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Обеспечение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 гарантий реал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зации прав на получение 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щедо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тупного и 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платного дошкольного, начального 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щего, основн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го общего, среднего общего образ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вания в 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пальных общ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образовательных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низациях, обеспечение дополнительного обр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зования детей в 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пальных общ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зовательных организ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циях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08" w:firstLine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08" w:firstLine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54" w:right="-108" w:firstLine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688 252,0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Обеспечение бесплатным двухразовым питанием об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чающихся с ограниченными во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можностями зд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ровья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70930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70930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70930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вопросы в сфере социал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ной политики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113 348,8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4 854,8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108 494,0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113 360,8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4 866,8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90" w:right="-108" w:firstLine="9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108 494,0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Доплаты к пе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Публичные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мативные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альные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4 672,8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Постановление Админис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рации г. Рубцовска от 16.01.2007 №29 "Об утвержд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нии полож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о порядке пред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ставления мер социальной 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держки лицам, удостоенным звания "Поче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ный гражданин города Рубцо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ска"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Публичные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мативные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альные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Компенсация части родител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ской платы за присмотр и уход за детьми, осв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ивающими 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щеобразовател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пр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граммы дошк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льного образов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в организ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циях, осуществля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щих общеобр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зовательную деятел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Предоставление субсидий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жетным, авт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номным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 и иным некоммерч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ским организац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Субсидии бю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жетным учр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ждениям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16 084,0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ребенка в семье опекуна (поп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чителя) и прие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ной с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мье, лиц из числа детей-сирот и детей, оставшихся без попечения род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телей, ранее находи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шихся под опекой (п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печительс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вом), в приемных с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мьях, лиц, пот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ря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ших в период обучения обоих родителей или единстве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ного родителя, об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чающи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ся по программам основного общ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го, среднего 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щего образов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ния в муниц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пальных образ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вательных орг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низациях, а та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же вознагражд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ние, причита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щееся приемн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му р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color w:val="000000"/>
                <w:sz w:val="18"/>
                <w:szCs w:val="18"/>
              </w:rPr>
              <w:t>дителю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92 410,0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92 410,0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92 410,0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92 410,0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Выплаты прие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ной семье на содержание 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опечных детей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Публичные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мативные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альные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26 839,0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Вознаграждение приемному 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дителю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Социальные выплаты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данам, кроме публичных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мативных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альных выплат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10 041,0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Выплаты семьям опекунов на 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держание по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опечных детей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Социальное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Публичные но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мативные соц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альные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гра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данам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55 530,0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Отлов и соде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жание живо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ных без вл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дельцев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70400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2 942,0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2 942,0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2 942,0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2 942,0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2 942,0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Иные расходы органов  мес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ного сам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24 170,7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24 170,7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42 540,3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42 540,3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Резервные фо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Резервные фо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ды местных 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министраций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Резервные сре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1 082,9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расходы органов местн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го самоуправл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Процентные платежи по 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пальному долгу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Обслуживание государственн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го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ного) долга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Обслуживание 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ципального долга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Прочие выплаты по обязател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ствам органов местного сам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управления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768,0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8 220,5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8 220,5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8 052,5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8 052,5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Исполнение 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дебных актов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8 052,5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8 052,5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ние хозяйственного, транспортного и прочего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нов местного сам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управления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20 819,8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20 819,8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20 819,8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20 819,8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в целях обесп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чения выполн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функций государстве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(муниц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пальными) орг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нами, казенными учрежд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ниями, органами упра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ственными вн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ными фондами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ы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платы персоналу государс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органов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18 111,9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2 612,3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бюдже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ные ассигнов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Организация содержания в на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лежащем состоянии адм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нистр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тивных зданий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ния  г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сударственных (муниципал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ь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печения госуда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ственных (мун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и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Условно утве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р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жденные расх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о</w:t>
            </w:r>
            <w:r w:rsidRPr="00A23A8A">
              <w:rPr>
                <w:rFonts w:ascii="Times New Roman" w:hAnsi="Times New Roman"/>
                <w:sz w:val="18"/>
                <w:szCs w:val="18"/>
              </w:rPr>
              <w:t>ды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29 035,5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29 035,5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60 565,9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60 565,9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A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23A8A" w:rsidRPr="00A23A8A" w:rsidTr="008F110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144" w:right="-1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2 705 932,2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108" w:right="-145" w:firstLine="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1 385 467,0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108" w:right="-44" w:firstLine="5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1 320 465,2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108" w:right="-106" w:firstLine="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2 681 282,5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A23A8A">
            <w:pPr>
              <w:spacing w:after="0" w:line="240" w:lineRule="auto"/>
              <w:ind w:left="-108" w:right="-168" w:firstLine="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1 360 992,7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23A8A" w:rsidRPr="00A23A8A" w:rsidRDefault="00A23A8A" w:rsidP="008F1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3A8A">
              <w:rPr>
                <w:rFonts w:ascii="Times New Roman" w:hAnsi="Times New Roman"/>
                <w:b/>
                <w:bCs/>
                <w:sz w:val="18"/>
                <w:szCs w:val="18"/>
              </w:rPr>
              <w:t>1 320 289,8</w:t>
            </w:r>
          </w:p>
        </w:tc>
      </w:tr>
    </w:tbl>
    <w:p w:rsidR="00183030" w:rsidRDefault="00183030" w:rsidP="00A23A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C05" w:rsidRPr="003250E7" w:rsidRDefault="001E7C05" w:rsidP="001E7C05">
      <w:pPr>
        <w:spacing w:after="0"/>
        <w:rPr>
          <w:rFonts w:ascii="Times New Roman" w:hAnsi="Times New Roman"/>
          <w:sz w:val="28"/>
          <w:szCs w:val="28"/>
        </w:rPr>
      </w:pPr>
    </w:p>
    <w:p w:rsidR="003F473D" w:rsidRDefault="003F473D" w:rsidP="0099421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 xml:space="preserve">Рубцовского городского </w:t>
      </w:r>
    </w:p>
    <w:p w:rsidR="003F473D" w:rsidRPr="00003BBC" w:rsidRDefault="003F473D" w:rsidP="0099421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Совета депута</w:t>
      </w:r>
      <w:r>
        <w:rPr>
          <w:rFonts w:ascii="Times New Roman" w:hAnsi="Times New Roman"/>
          <w:sz w:val="28"/>
          <w:szCs w:val="28"/>
        </w:rPr>
        <w:t>тов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 w:rsidR="009942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С.П.</w:t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</w:t>
      </w:r>
    </w:p>
    <w:p w:rsidR="003F473D" w:rsidRDefault="003F473D" w:rsidP="003F47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73D" w:rsidRPr="00003BBC" w:rsidRDefault="003F473D" w:rsidP="003F47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73D" w:rsidRPr="00003BBC" w:rsidRDefault="003F473D" w:rsidP="0099421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="00994212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Фель</w:t>
      </w:r>
      <w:r w:rsidRPr="00003BBC">
        <w:rPr>
          <w:rFonts w:ascii="Times New Roman" w:hAnsi="Times New Roman"/>
          <w:sz w:val="28"/>
          <w:szCs w:val="28"/>
        </w:rPr>
        <w:t>д</w:t>
      </w:r>
      <w:r w:rsidRPr="00003BBC">
        <w:rPr>
          <w:rFonts w:ascii="Times New Roman" w:hAnsi="Times New Roman"/>
          <w:sz w:val="28"/>
          <w:szCs w:val="28"/>
        </w:rPr>
        <w:t>ман</w:t>
      </w:r>
    </w:p>
    <w:p w:rsidR="00183030" w:rsidRPr="004E0C1C" w:rsidRDefault="00183030" w:rsidP="003F4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3030" w:rsidRPr="004E0C1C" w:rsidSect="00F46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D3" w:rsidRDefault="008F0ED3" w:rsidP="00676C2D">
      <w:pPr>
        <w:spacing w:after="0" w:line="240" w:lineRule="auto"/>
      </w:pPr>
      <w:r>
        <w:separator/>
      </w:r>
    </w:p>
  </w:endnote>
  <w:endnote w:type="continuationSeparator" w:id="0">
    <w:p w:rsidR="008F0ED3" w:rsidRDefault="008F0ED3" w:rsidP="0067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C7" w:rsidRDefault="00F462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C7" w:rsidRDefault="00F462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C7" w:rsidRDefault="00F46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D3" w:rsidRDefault="008F0ED3" w:rsidP="00676C2D">
      <w:pPr>
        <w:spacing w:after="0" w:line="240" w:lineRule="auto"/>
      </w:pPr>
      <w:r>
        <w:separator/>
      </w:r>
    </w:p>
  </w:footnote>
  <w:footnote w:type="continuationSeparator" w:id="0">
    <w:p w:rsidR="008F0ED3" w:rsidRDefault="008F0ED3" w:rsidP="0067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8A" w:rsidRDefault="00A23A8A" w:rsidP="00E8500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3A8A" w:rsidRDefault="00A23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8A" w:rsidRPr="007E1AB9" w:rsidRDefault="00A23A8A" w:rsidP="007D21AE">
    <w:pPr>
      <w:pStyle w:val="a3"/>
      <w:framePr w:wrap="around" w:vAnchor="text" w:hAnchor="margin" w:xAlign="center" w:y="1"/>
      <w:rPr>
        <w:rStyle w:val="a8"/>
        <w:rFonts w:ascii="Times New Roman" w:hAnsi="Times New Roman"/>
      </w:rPr>
    </w:pPr>
    <w:r w:rsidRPr="007E1AB9">
      <w:rPr>
        <w:rStyle w:val="a8"/>
        <w:rFonts w:ascii="Times New Roman" w:hAnsi="Times New Roman"/>
      </w:rPr>
      <w:fldChar w:fldCharType="begin"/>
    </w:r>
    <w:r w:rsidRPr="007E1AB9">
      <w:rPr>
        <w:rStyle w:val="a8"/>
        <w:rFonts w:ascii="Times New Roman" w:hAnsi="Times New Roman"/>
      </w:rPr>
      <w:instrText xml:space="preserve">PAGE  </w:instrText>
    </w:r>
    <w:r w:rsidRPr="007E1AB9">
      <w:rPr>
        <w:rStyle w:val="a8"/>
        <w:rFonts w:ascii="Times New Roman" w:hAnsi="Times New Roman"/>
      </w:rPr>
      <w:fldChar w:fldCharType="separate"/>
    </w:r>
    <w:r w:rsidR="00643C8F">
      <w:rPr>
        <w:rStyle w:val="a8"/>
        <w:rFonts w:ascii="Times New Roman" w:hAnsi="Times New Roman"/>
        <w:noProof/>
      </w:rPr>
      <w:t>156</w:t>
    </w:r>
    <w:r w:rsidRPr="007E1AB9">
      <w:rPr>
        <w:rStyle w:val="a8"/>
        <w:rFonts w:ascii="Times New Roman" w:hAnsi="Times New Roman"/>
      </w:rPr>
      <w:fldChar w:fldCharType="end"/>
    </w:r>
  </w:p>
  <w:p w:rsidR="00A23A8A" w:rsidRDefault="00A23A8A">
    <w:pPr>
      <w:pStyle w:val="a3"/>
      <w:jc w:val="right"/>
    </w:pPr>
  </w:p>
  <w:p w:rsidR="00A23A8A" w:rsidRDefault="00A23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8A" w:rsidRDefault="00A23A8A" w:rsidP="007D21AE">
    <w:pPr>
      <w:pStyle w:val="a3"/>
      <w:jc w:val="center"/>
    </w:pPr>
    <w:r>
      <w:rPr>
        <w:rFonts w:ascii="Times New Roman" w:hAnsi="Times New Roman"/>
        <w:sz w:val="24"/>
        <w:szCs w:val="24"/>
      </w:rPr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B0"/>
    <w:rsid w:val="00016CA6"/>
    <w:rsid w:val="000414FB"/>
    <w:rsid w:val="00042BE0"/>
    <w:rsid w:val="000460DF"/>
    <w:rsid w:val="000476A8"/>
    <w:rsid w:val="000536D1"/>
    <w:rsid w:val="00067D11"/>
    <w:rsid w:val="00086EE0"/>
    <w:rsid w:val="00091342"/>
    <w:rsid w:val="00091FC5"/>
    <w:rsid w:val="000A101D"/>
    <w:rsid w:val="000B4E01"/>
    <w:rsid w:val="000C1F11"/>
    <w:rsid w:val="000C3456"/>
    <w:rsid w:val="000C5C92"/>
    <w:rsid w:val="000D1877"/>
    <w:rsid w:val="000D7020"/>
    <w:rsid w:val="000E6ECC"/>
    <w:rsid w:val="000F3DED"/>
    <w:rsid w:val="00105E74"/>
    <w:rsid w:val="00123C04"/>
    <w:rsid w:val="00131460"/>
    <w:rsid w:val="00137576"/>
    <w:rsid w:val="00170AE3"/>
    <w:rsid w:val="00172D86"/>
    <w:rsid w:val="001819E2"/>
    <w:rsid w:val="00183030"/>
    <w:rsid w:val="001B2BE0"/>
    <w:rsid w:val="001E6DEE"/>
    <w:rsid w:val="001E7C05"/>
    <w:rsid w:val="001F0362"/>
    <w:rsid w:val="002011DD"/>
    <w:rsid w:val="002063D2"/>
    <w:rsid w:val="00210F02"/>
    <w:rsid w:val="0022176E"/>
    <w:rsid w:val="00224314"/>
    <w:rsid w:val="00231C00"/>
    <w:rsid w:val="00232B27"/>
    <w:rsid w:val="00236CD5"/>
    <w:rsid w:val="00243FBC"/>
    <w:rsid w:val="00250AD0"/>
    <w:rsid w:val="00255E58"/>
    <w:rsid w:val="0029347D"/>
    <w:rsid w:val="002A574A"/>
    <w:rsid w:val="002B2179"/>
    <w:rsid w:val="002C3431"/>
    <w:rsid w:val="002C60E6"/>
    <w:rsid w:val="002E0A56"/>
    <w:rsid w:val="002E6AA5"/>
    <w:rsid w:val="002F0FAA"/>
    <w:rsid w:val="002F1C6F"/>
    <w:rsid w:val="002F7930"/>
    <w:rsid w:val="00302D3E"/>
    <w:rsid w:val="00307C79"/>
    <w:rsid w:val="003131C8"/>
    <w:rsid w:val="00315BE9"/>
    <w:rsid w:val="003250E7"/>
    <w:rsid w:val="00325A19"/>
    <w:rsid w:val="003265BF"/>
    <w:rsid w:val="00334CEF"/>
    <w:rsid w:val="003441D9"/>
    <w:rsid w:val="003664CB"/>
    <w:rsid w:val="003746C1"/>
    <w:rsid w:val="00381F29"/>
    <w:rsid w:val="003B5D26"/>
    <w:rsid w:val="003C203C"/>
    <w:rsid w:val="003C59A8"/>
    <w:rsid w:val="003C7029"/>
    <w:rsid w:val="003E1685"/>
    <w:rsid w:val="003E595E"/>
    <w:rsid w:val="003E5C06"/>
    <w:rsid w:val="003F473D"/>
    <w:rsid w:val="003F6312"/>
    <w:rsid w:val="00413EFA"/>
    <w:rsid w:val="00422481"/>
    <w:rsid w:val="00442C29"/>
    <w:rsid w:val="00446830"/>
    <w:rsid w:val="00464FD0"/>
    <w:rsid w:val="00465A3B"/>
    <w:rsid w:val="0047555D"/>
    <w:rsid w:val="004B540D"/>
    <w:rsid w:val="004B6B35"/>
    <w:rsid w:val="004E0C1C"/>
    <w:rsid w:val="004F0E3D"/>
    <w:rsid w:val="004F1E37"/>
    <w:rsid w:val="004F60D0"/>
    <w:rsid w:val="0050093F"/>
    <w:rsid w:val="00506E44"/>
    <w:rsid w:val="005304F5"/>
    <w:rsid w:val="00537A6A"/>
    <w:rsid w:val="00540B4D"/>
    <w:rsid w:val="00550B21"/>
    <w:rsid w:val="00554317"/>
    <w:rsid w:val="00554A73"/>
    <w:rsid w:val="00556706"/>
    <w:rsid w:val="00577A5E"/>
    <w:rsid w:val="005838CA"/>
    <w:rsid w:val="00586A39"/>
    <w:rsid w:val="00592920"/>
    <w:rsid w:val="005C44B4"/>
    <w:rsid w:val="005C6EB3"/>
    <w:rsid w:val="00603781"/>
    <w:rsid w:val="006123BC"/>
    <w:rsid w:val="00613232"/>
    <w:rsid w:val="00614AC2"/>
    <w:rsid w:val="006207A2"/>
    <w:rsid w:val="006242C9"/>
    <w:rsid w:val="00633774"/>
    <w:rsid w:val="00636CA6"/>
    <w:rsid w:val="006377F0"/>
    <w:rsid w:val="00643C8F"/>
    <w:rsid w:val="00647C60"/>
    <w:rsid w:val="00676C2D"/>
    <w:rsid w:val="00680088"/>
    <w:rsid w:val="00683310"/>
    <w:rsid w:val="006B5CC6"/>
    <w:rsid w:val="006C1A01"/>
    <w:rsid w:val="006C2011"/>
    <w:rsid w:val="006D0F90"/>
    <w:rsid w:val="006E1B03"/>
    <w:rsid w:val="006F6CEF"/>
    <w:rsid w:val="00703C61"/>
    <w:rsid w:val="00707765"/>
    <w:rsid w:val="00722897"/>
    <w:rsid w:val="0073191F"/>
    <w:rsid w:val="00746C4E"/>
    <w:rsid w:val="007517A3"/>
    <w:rsid w:val="00763489"/>
    <w:rsid w:val="007649A4"/>
    <w:rsid w:val="00790953"/>
    <w:rsid w:val="007950D2"/>
    <w:rsid w:val="007A2099"/>
    <w:rsid w:val="007C083F"/>
    <w:rsid w:val="007D21AE"/>
    <w:rsid w:val="007D683A"/>
    <w:rsid w:val="007E1AB9"/>
    <w:rsid w:val="007F78AF"/>
    <w:rsid w:val="00817123"/>
    <w:rsid w:val="00832B3B"/>
    <w:rsid w:val="00832B59"/>
    <w:rsid w:val="00844E1C"/>
    <w:rsid w:val="008624C0"/>
    <w:rsid w:val="008636AE"/>
    <w:rsid w:val="0087605E"/>
    <w:rsid w:val="00876C0C"/>
    <w:rsid w:val="00892A7D"/>
    <w:rsid w:val="00892BBA"/>
    <w:rsid w:val="00894884"/>
    <w:rsid w:val="0089513D"/>
    <w:rsid w:val="008B6B21"/>
    <w:rsid w:val="008F0ED3"/>
    <w:rsid w:val="008F10B0"/>
    <w:rsid w:val="008F1105"/>
    <w:rsid w:val="00912999"/>
    <w:rsid w:val="00917A76"/>
    <w:rsid w:val="00924625"/>
    <w:rsid w:val="00934076"/>
    <w:rsid w:val="00954D63"/>
    <w:rsid w:val="009671D2"/>
    <w:rsid w:val="00972BAA"/>
    <w:rsid w:val="009734DF"/>
    <w:rsid w:val="0099337F"/>
    <w:rsid w:val="00994212"/>
    <w:rsid w:val="00996D49"/>
    <w:rsid w:val="009B7C67"/>
    <w:rsid w:val="009D01E7"/>
    <w:rsid w:val="009D4A08"/>
    <w:rsid w:val="00A01C34"/>
    <w:rsid w:val="00A04110"/>
    <w:rsid w:val="00A16EAA"/>
    <w:rsid w:val="00A20F79"/>
    <w:rsid w:val="00A23A8A"/>
    <w:rsid w:val="00A241C6"/>
    <w:rsid w:val="00A56494"/>
    <w:rsid w:val="00A71F55"/>
    <w:rsid w:val="00A75C04"/>
    <w:rsid w:val="00AC0301"/>
    <w:rsid w:val="00AC50F6"/>
    <w:rsid w:val="00AD02D6"/>
    <w:rsid w:val="00AE5BBC"/>
    <w:rsid w:val="00AE7775"/>
    <w:rsid w:val="00B0021B"/>
    <w:rsid w:val="00B063C5"/>
    <w:rsid w:val="00B221C0"/>
    <w:rsid w:val="00B222B8"/>
    <w:rsid w:val="00B36406"/>
    <w:rsid w:val="00B5289A"/>
    <w:rsid w:val="00B5495A"/>
    <w:rsid w:val="00B6039C"/>
    <w:rsid w:val="00B63B8A"/>
    <w:rsid w:val="00B63C28"/>
    <w:rsid w:val="00B77A87"/>
    <w:rsid w:val="00BA23BD"/>
    <w:rsid w:val="00BA38C5"/>
    <w:rsid w:val="00BB7FC1"/>
    <w:rsid w:val="00BC4228"/>
    <w:rsid w:val="00BC5D36"/>
    <w:rsid w:val="00BD4394"/>
    <w:rsid w:val="00BE0281"/>
    <w:rsid w:val="00C348EC"/>
    <w:rsid w:val="00C63462"/>
    <w:rsid w:val="00C739C7"/>
    <w:rsid w:val="00C7509E"/>
    <w:rsid w:val="00C76F75"/>
    <w:rsid w:val="00CA4E2F"/>
    <w:rsid w:val="00CB332B"/>
    <w:rsid w:val="00CB7D97"/>
    <w:rsid w:val="00CD0026"/>
    <w:rsid w:val="00CD74B8"/>
    <w:rsid w:val="00CE51E2"/>
    <w:rsid w:val="00D00A64"/>
    <w:rsid w:val="00D31C81"/>
    <w:rsid w:val="00D321B5"/>
    <w:rsid w:val="00D35993"/>
    <w:rsid w:val="00D523EA"/>
    <w:rsid w:val="00D71D47"/>
    <w:rsid w:val="00D86880"/>
    <w:rsid w:val="00D92DDC"/>
    <w:rsid w:val="00D946CC"/>
    <w:rsid w:val="00DA2EDD"/>
    <w:rsid w:val="00DD3977"/>
    <w:rsid w:val="00DE4249"/>
    <w:rsid w:val="00DE54EA"/>
    <w:rsid w:val="00DF1D68"/>
    <w:rsid w:val="00E07A57"/>
    <w:rsid w:val="00E2576B"/>
    <w:rsid w:val="00E33DB5"/>
    <w:rsid w:val="00E34881"/>
    <w:rsid w:val="00E44262"/>
    <w:rsid w:val="00E62B53"/>
    <w:rsid w:val="00E73B4D"/>
    <w:rsid w:val="00E77B67"/>
    <w:rsid w:val="00E85003"/>
    <w:rsid w:val="00E97D7B"/>
    <w:rsid w:val="00EA310F"/>
    <w:rsid w:val="00EC4149"/>
    <w:rsid w:val="00EC7D32"/>
    <w:rsid w:val="00EE1787"/>
    <w:rsid w:val="00F15E0E"/>
    <w:rsid w:val="00F33799"/>
    <w:rsid w:val="00F36081"/>
    <w:rsid w:val="00F462C7"/>
    <w:rsid w:val="00F76CE3"/>
    <w:rsid w:val="00F835E4"/>
    <w:rsid w:val="00F8598A"/>
    <w:rsid w:val="00FA65CB"/>
    <w:rsid w:val="00FB64E9"/>
    <w:rsid w:val="00FB6EE5"/>
    <w:rsid w:val="00FC296C"/>
    <w:rsid w:val="00FD06A0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B4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Абзац списка1"/>
    <w:basedOn w:val="a"/>
    <w:rsid w:val="00250AD0"/>
    <w:pPr>
      <w:ind w:left="720"/>
      <w:contextualSpacing/>
    </w:pPr>
  </w:style>
  <w:style w:type="paragraph" w:styleId="a3">
    <w:name w:val="header"/>
    <w:basedOn w:val="a"/>
    <w:link w:val="a4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676C2D"/>
    <w:rPr>
      <w:rFonts w:cs="Times New Roman"/>
    </w:rPr>
  </w:style>
  <w:style w:type="paragraph" w:styleId="a5">
    <w:name w:val="footer"/>
    <w:basedOn w:val="a"/>
    <w:link w:val="a6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676C2D"/>
    <w:rPr>
      <w:rFonts w:cs="Times New Roman"/>
    </w:rPr>
  </w:style>
  <w:style w:type="character" w:styleId="a7">
    <w:name w:val="line number"/>
    <w:semiHidden/>
    <w:rsid w:val="00381F29"/>
    <w:rPr>
      <w:rFonts w:cs="Times New Roman"/>
    </w:rPr>
  </w:style>
  <w:style w:type="character" w:styleId="a8">
    <w:name w:val="page number"/>
    <w:rsid w:val="00CB7D97"/>
    <w:rPr>
      <w:rFonts w:cs="Times New Roman"/>
    </w:rPr>
  </w:style>
  <w:style w:type="character" w:styleId="a9">
    <w:name w:val="Hyperlink"/>
    <w:uiPriority w:val="99"/>
    <w:semiHidden/>
    <w:rsid w:val="00255E58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255E58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255E5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255E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255E5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255E5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25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rsid w:val="003664CB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c">
    <w:name w:val="Strong"/>
    <w:qFormat/>
    <w:locked/>
    <w:rsid w:val="00366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B4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Абзац списка1"/>
    <w:basedOn w:val="a"/>
    <w:rsid w:val="00250AD0"/>
    <w:pPr>
      <w:ind w:left="720"/>
      <w:contextualSpacing/>
    </w:pPr>
  </w:style>
  <w:style w:type="paragraph" w:styleId="a3">
    <w:name w:val="header"/>
    <w:basedOn w:val="a"/>
    <w:link w:val="a4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676C2D"/>
    <w:rPr>
      <w:rFonts w:cs="Times New Roman"/>
    </w:rPr>
  </w:style>
  <w:style w:type="paragraph" w:styleId="a5">
    <w:name w:val="footer"/>
    <w:basedOn w:val="a"/>
    <w:link w:val="a6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676C2D"/>
    <w:rPr>
      <w:rFonts w:cs="Times New Roman"/>
    </w:rPr>
  </w:style>
  <w:style w:type="character" w:styleId="a7">
    <w:name w:val="line number"/>
    <w:semiHidden/>
    <w:rsid w:val="00381F29"/>
    <w:rPr>
      <w:rFonts w:cs="Times New Roman"/>
    </w:rPr>
  </w:style>
  <w:style w:type="character" w:styleId="a8">
    <w:name w:val="page number"/>
    <w:rsid w:val="00CB7D97"/>
    <w:rPr>
      <w:rFonts w:cs="Times New Roman"/>
    </w:rPr>
  </w:style>
  <w:style w:type="character" w:styleId="a9">
    <w:name w:val="Hyperlink"/>
    <w:uiPriority w:val="99"/>
    <w:semiHidden/>
    <w:rsid w:val="00255E58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255E58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255E5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255E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255E5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255E5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25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rsid w:val="003664CB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c">
    <w:name w:val="Strong"/>
    <w:qFormat/>
    <w:locked/>
    <w:rsid w:val="00366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7946</Words>
  <Characters>45297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>Комитет по финансам г. Рубцовска</Company>
  <LinksUpToDate>false</LinksUpToDate>
  <CharactersWithSpaces>53137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creator>Васильченко ТВ</dc:creator>
  <cp:lastModifiedBy>Сергеева</cp:lastModifiedBy>
  <cp:revision>2</cp:revision>
  <cp:lastPrinted>2021-12-06T07:02:00Z</cp:lastPrinted>
  <dcterms:created xsi:type="dcterms:W3CDTF">2022-12-27T02:42:00Z</dcterms:created>
  <dcterms:modified xsi:type="dcterms:W3CDTF">2022-12-27T02:42:00Z</dcterms:modified>
</cp:coreProperties>
</file>